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Глава 1. Общие положения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1. Предмет, цели правового регулирования и сфера применения настоящего Федерального закона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  <w:r w:rsidRPr="007F57AD">
        <w:rPr>
          <w:b/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1. 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2. </w:t>
      </w:r>
      <w:proofErr w:type="gramStart"/>
      <w:r w:rsidRPr="007F57AD">
        <w:rPr>
          <w:color w:val="020C22"/>
        </w:rP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7F57AD">
        <w:rPr>
          <w:color w:val="020C22"/>
        </w:rPr>
        <w:t>аквакультуры</w:t>
      </w:r>
      <w:proofErr w:type="spellEnd"/>
      <w:r w:rsidRPr="007F57AD">
        <w:rPr>
          <w:color w:val="020C22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3. 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4. 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2. Правовое регулирование отношений в области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3. Основные понятия, используемые в настоящем Федеральном законе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В целях настоящего Федерального закона используются следующие основные понятия: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1) владелец животного (далее также - владелец) - физическое лицо или юридическое лицо, которым животное принадлежит на праве собственности или ином законном основании;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2) деятельность по обращению с животными без владельцев 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3) дикие животные, содержащиеся или используемые в условиях неволи (далее также - дикие животные в неволе), 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lastRenderedPageBreak/>
        <w:t xml:space="preserve">4) домашние животные - животные (за исключением животных, включенных в перечень животных, запрещенных к содержанию), которые находятся на содержании владельца 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7F57AD">
        <w:rPr>
          <w:color w:val="020C22"/>
        </w:rPr>
        <w:t>зоотеатры</w:t>
      </w:r>
      <w:proofErr w:type="spellEnd"/>
      <w:r w:rsidRPr="007F57AD">
        <w:rPr>
          <w:color w:val="020C22"/>
        </w:rPr>
        <w:t>, дельфинарии, океанариумы;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>5) жестокое обращение с животным 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7F57AD">
        <w:rPr>
          <w:color w:val="020C22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6) животное без владельца - животное, которое не имеет владельца или владелец которого неизвестен;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 xml:space="preserve">7) использование животных в культурно-зрелищных целях 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7F57AD">
        <w:rPr>
          <w:color w:val="020C22"/>
        </w:rPr>
        <w:t>зоотеатрах</w:t>
      </w:r>
      <w:proofErr w:type="spellEnd"/>
      <w:r w:rsidRPr="007F57AD">
        <w:rPr>
          <w:color w:val="020C22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7F57AD">
        <w:rPr>
          <w:color w:val="020C22"/>
        </w:rPr>
        <w:t xml:space="preserve"> торговли, </w:t>
      </w:r>
      <w:proofErr w:type="gramStart"/>
      <w:r w:rsidRPr="007F57AD">
        <w:rPr>
          <w:color w:val="020C22"/>
        </w:rPr>
        <w:t>местах</w:t>
      </w:r>
      <w:proofErr w:type="gramEnd"/>
      <w:r w:rsidRPr="007F57AD">
        <w:rPr>
          <w:color w:val="020C22"/>
        </w:rPr>
        <w:t xml:space="preserve"> оказания услуг общественного питания);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8) место содержания животного 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9) обращение с животными 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10) потенциально опасные собаки 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>11) служебные животные 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12) условия неволи 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13) собака-проводник 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 (Дополнение пунктом - Федеральный закон от 07.10.2022 № 396-ФЗ)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Статья 4. Основные принципы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Обращение с животными основывается на следующих нравственных принципах и принципах гуманности: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1) отношение к животным как к существам, способным испытывать эмоции и физические страдания;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2) ответственность человека за судьбу животного;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3) воспитание у населения нравственного и гуманного отношения к животным;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4) научно обоснованное сочетание нравственных, экономических и социальных интересов человека, общества и государства.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Глава 2.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5. Полномочия федеральных органов государственной власти в области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1. К полномочиям Правительства Российской Федерации в области обращения с животными относятся: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1) утверждение перечня животных, запрещенных к содержанию;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2) установление в соответствии с пунктом 1 части 1 статьи 10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3) 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4) утверждение перечня потенциально опасных собак;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5) установление требований к использованию животных в культурно-зрелищных целях и их содержанию;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6) установление в соответствии с частью 3 статьи 15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7) 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8) утверждение методических указаний по осуществлению деятельности по обращению с животными без владельцев;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81) утверждение методических указаний по предотвращению причинения животными без владельцев вреда жизни или здоровью граждан; (Дополнение пунктом - Федеральный закон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9) утверждение положения о федеральном государственном (контроле) надзоре в области обращения с животными; (В редакции Федерального закона от 11.06.2021 № 170-ФЗ)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10) 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101) установление требований к содержанию животных в местах, используемых для торговли животными; (Дополнение пунктом - Федеральный закон от 07.10.2022 № 392-ФЗ)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11) иные предусмотренные законодательством полномочия в области обращения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2. Уполномоченные федеральные органы исполнительной власти: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1) устанавливают порядки обращения со служебными животными;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 xml:space="preserve">2) осуществляют лицензирование деятельности по содержанию и использованию животных в зоопарках, зоосадах, цирках, </w:t>
      </w:r>
      <w:proofErr w:type="spellStart"/>
      <w:r w:rsidRPr="007F57AD">
        <w:rPr>
          <w:color w:val="020C22"/>
        </w:rPr>
        <w:t>зоотеатрах</w:t>
      </w:r>
      <w:proofErr w:type="spellEnd"/>
      <w:r w:rsidRPr="007F57AD">
        <w:rPr>
          <w:color w:val="020C22"/>
        </w:rPr>
        <w:t>, дельфинариях, океанариумах;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3) 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4) осуществляют иные предусмотренные законодательством полномочия в области обращения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7F57AD">
        <w:rPr>
          <w:color w:val="020C22"/>
        </w:rPr>
        <w:t>зоотеатрах</w:t>
      </w:r>
      <w:proofErr w:type="spellEnd"/>
      <w:r w:rsidRPr="007F57AD">
        <w:rPr>
          <w:color w:val="020C22"/>
        </w:rPr>
        <w:t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 21 декабря 2021 года № 414-ФЗ "Об общих принципах организации публичной власти в субъектах Российской Федерации".</w:t>
      </w:r>
      <w:proofErr w:type="gramEnd"/>
      <w:r w:rsidRPr="007F57AD">
        <w:rPr>
          <w:color w:val="020C22"/>
        </w:rPr>
        <w:t> (В редакции Федерального закона от 28.04.2023 № 150-ФЗ)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b/>
          <w:color w:val="020C22"/>
        </w:rPr>
      </w:pPr>
      <w:r w:rsidRPr="007F57AD">
        <w:rPr>
          <w:b/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1. К полномочиям органов государственной власти субъектов Российской Федерации в области обращения с животными относятся: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1) 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2) 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21) 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 (Дополнение пунктом - Федеральный закон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3) утверждение положения о региональном государственном контроле (надзоре) в области обращения с животными; (В редакции Федерального закона от 11.06.2021 № 170-ФЗ)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4) иные полномочия, предусмотренные законодательством в области обращения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2. 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3. 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 </w:t>
      </w: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Статья 8. Полномочия органов местного самоуправления в области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Default="00A03DD9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0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Глава 3. Требования к содержанию и использованию животных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9. Общие требования к содержанию животных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1. К общим требованиям к содержанию животных их владельцами относятся: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1) обеспечение надлежащего ухода за животными;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3) принятие мер по предотвращению появления нежелательного потомства у животных;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2. 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1. При обращении с животными не допускаются: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 xml:space="preserve">1) 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7F57AD">
        <w:rPr>
          <w:color w:val="020C22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7F57AD">
        <w:rPr>
          <w:color w:val="020C22"/>
        </w:rPr>
        <w:t>зоотеатрах</w:t>
      </w:r>
      <w:proofErr w:type="spellEnd"/>
      <w:r w:rsidRPr="007F57AD">
        <w:rPr>
          <w:color w:val="020C22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7F57AD">
        <w:rPr>
          <w:color w:val="020C22"/>
        </w:rPr>
        <w:t>полувольных</w:t>
      </w:r>
      <w:proofErr w:type="spellEnd"/>
      <w:r w:rsidRPr="007F57AD">
        <w:rPr>
          <w:color w:val="020C22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2) 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2. 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Статья 11. Защита животных от жестокого обращения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  <w:r w:rsidRPr="007F57AD">
        <w:rPr>
          <w:b/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1. Животные должны быть защищены от жестокого обращения.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2. При обращении с животными не допускаются: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1) 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2) натравливание животных (за исключением служебных животных) на других животных;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3) 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4) торговля животными в местах, специально не отведенных для этого;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5) организация и проведение боев животных;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6) организация и проведение зрелищных мероприятий, влекущих за собой нанесение травм и увечий животным, умерщвление животных;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7) 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3. Содержание животных в местах, используемых для торговли животными, осуществляется в соответствии с требованиями, установленными Правительством Российской Федерации. (Дополнение частью - Федеральный закон от 07.10.2022 № 392-ФЗ)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12. Запрещение пропаганды жестокого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1. Запрещается пропаганда жестокого обращения с животными, а также призывы к жестокому обращению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2. 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13. Требования к содержанию домашних животных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1. При содержании домашних животных их владельцам необходимо соблюдать 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 (В редакции Федерального закона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2. 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 xml:space="preserve">3. Предельное количество домашних животных в местах содержания животных определяется </w:t>
      </w:r>
      <w:proofErr w:type="gramStart"/>
      <w:r w:rsidRPr="007F57AD">
        <w:rPr>
          <w:color w:val="020C22"/>
        </w:rPr>
        <w:t>исходя из возможности владельца обеспечивать</w:t>
      </w:r>
      <w:proofErr w:type="gramEnd"/>
      <w:r w:rsidRPr="007F57AD">
        <w:rPr>
          <w:color w:val="020C22"/>
        </w:rPr>
        <w:t xml:space="preserve"> животным условия, </w:t>
      </w:r>
      <w:r w:rsidRPr="007F57AD">
        <w:rPr>
          <w:color w:val="020C22"/>
        </w:rPr>
        <w:lastRenderedPageBreak/>
        <w:t>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4. 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5. При выгуле домашнего животного, за исключением собаки-проводника, сопровождающей инвалида по зрению, необходимо соблюдать следующие требования: (В редакции Федерального закона от 07.10.2022 № 396-ФЗ)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>3) 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 (В редакции Федерального закона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7F57AD">
        <w:rPr>
          <w:color w:val="020C22"/>
        </w:rPr>
        <w:t xml:space="preserve">6. 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</w:t>
      </w:r>
      <w:proofErr w:type="gramStart"/>
      <w:r w:rsidRPr="007F57AD">
        <w:rPr>
          <w:color w:val="020C22"/>
        </w:rPr>
        <w:t>на</w:t>
      </w:r>
      <w:proofErr w:type="gramEnd"/>
      <w:r w:rsidRPr="007F57AD">
        <w:rPr>
          <w:color w:val="020C22"/>
        </w:rPr>
        <w:t xml:space="preserve"> да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proofErr w:type="spellStart"/>
      <w:r w:rsidRPr="007F57AD">
        <w:rPr>
          <w:color w:val="020C22"/>
        </w:rPr>
        <w:t>нную</w:t>
      </w:r>
      <w:proofErr w:type="spellEnd"/>
      <w:r w:rsidRPr="007F57AD">
        <w:rPr>
          <w:color w:val="020C22"/>
        </w:rPr>
        <w:t xml:space="preserve"> территорию.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7. Перечень потенциально опасных собак утверждается Правительством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8. 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 (Дополнение частью - Федеральный закон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14. Требования к содержанию и использованию служебных животных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1. 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lastRenderedPageBreak/>
        <w:t>3. 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A03DD9" w:rsidRPr="007F57AD" w:rsidRDefault="00A03DD9" w:rsidP="007F57AD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4. В случае</w:t>
      </w:r>
      <w:proofErr w:type="gramStart"/>
      <w:r w:rsidRPr="007F57AD">
        <w:rPr>
          <w:color w:val="020C22"/>
        </w:rPr>
        <w:t>,</w:t>
      </w:r>
      <w:proofErr w:type="gramEnd"/>
      <w:r w:rsidRPr="007F57AD">
        <w:rPr>
          <w:color w:val="020C22"/>
        </w:rPr>
        <w:t xml:space="preserve"> если после размещения и опубликования информации, указанной в части 3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части 1 настоящей статьи.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15. Требования к использованию животных в культурно-зрелищных целях и их содержанию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1. 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3. 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4. Осуществление деятельности, предусматривающей использование животных в культурно-зрелищных целях, основной </w:t>
      </w:r>
      <w:proofErr w:type="gramStart"/>
      <w:r w:rsidRPr="007F57AD">
        <w:rPr>
          <w:color w:val="020C22"/>
        </w:rPr>
        <w:t>целью</w:t>
      </w:r>
      <w:proofErr w:type="gramEnd"/>
      <w:r w:rsidRPr="007F57AD">
        <w:rPr>
          <w:color w:val="020C22"/>
        </w:rP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5. 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6. 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7. 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lastRenderedPageBreak/>
        <w:t>8. 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A03DD9" w:rsidRPr="007F57AD" w:rsidRDefault="00A03DD9" w:rsidP="007F57AD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9. Деятельность по содержанию и использованию животных в зоопарках, зоосадах, цирках, </w:t>
      </w:r>
      <w:proofErr w:type="spellStart"/>
      <w:r w:rsidRPr="007F57AD">
        <w:rPr>
          <w:color w:val="020C22"/>
        </w:rPr>
        <w:t>зоотеатрах</w:t>
      </w:r>
      <w:proofErr w:type="spellEnd"/>
      <w:r w:rsidRPr="007F57AD">
        <w:rPr>
          <w:color w:val="020C22"/>
        </w:rPr>
        <w:t>, дельфинариях, океанариумах подлежит лицензированию в соответствии с Федеральным законом от 4 мая 2011 года № 99-ФЗ "О лицензировании отдельных видов деятельности".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16. Приюты для животных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1. 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7F57AD">
        <w:rPr>
          <w:color w:val="020C22"/>
        </w:rPr>
        <w:t>собственности</w:t>
      </w:r>
      <w:proofErr w:type="gramEnd"/>
      <w:r w:rsidRPr="007F57AD">
        <w:rPr>
          <w:color w:val="020C22"/>
        </w:rPr>
        <w:t xml:space="preserve"> на которых владельцы отказались.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Приюты для животных размещаются в специально предназначенных для этого зданиях, строениях, сооружениях.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3. Приюты для животных могут быть государственными, муниципальными, а также частными.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4. Владельцами частных приютов для животных могут быть индивидуальные предприниматели или юридические лица.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5. 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6. 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 w:rsidRPr="007F57AD">
        <w:rPr>
          <w:color w:val="020C22"/>
        </w:rPr>
        <w:t>несут обязанности</w:t>
      </w:r>
      <w:proofErr w:type="gramEnd"/>
      <w:r w:rsidRPr="007F57AD">
        <w:rPr>
          <w:color w:val="020C22"/>
        </w:rPr>
        <w:t xml:space="preserve"> как владельцы животных.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7. 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1) проводить осмотр и осуществлять мероприятия по обязательному </w:t>
      </w:r>
      <w:proofErr w:type="spellStart"/>
      <w:r w:rsidRPr="007F57AD">
        <w:rPr>
          <w:color w:val="020C22"/>
        </w:rPr>
        <w:t>карантинированию</w:t>
      </w:r>
      <w:proofErr w:type="spellEnd"/>
      <w:r w:rsidRPr="007F57AD">
        <w:rPr>
          <w:color w:val="020C22"/>
        </w:rPr>
        <w:t xml:space="preserve"> в течение десяти дней поступивших в приюты для животных </w:t>
      </w:r>
      <w:proofErr w:type="spellStart"/>
      <w:proofErr w:type="gramStart"/>
      <w:r w:rsidRPr="007F57AD">
        <w:rPr>
          <w:color w:val="020C22"/>
        </w:rPr>
        <w:t>животных</w:t>
      </w:r>
      <w:proofErr w:type="spellEnd"/>
      <w:proofErr w:type="gramEnd"/>
      <w:r w:rsidRPr="007F57AD">
        <w:rPr>
          <w:color w:val="020C22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lastRenderedPageBreak/>
        <w:t xml:space="preserve">2) осуществлять учет животных, маркирование </w:t>
      </w:r>
      <w:proofErr w:type="spellStart"/>
      <w:r w:rsidRPr="007F57AD">
        <w:rPr>
          <w:color w:val="020C22"/>
        </w:rPr>
        <w:t>неснимаемыми</w:t>
      </w:r>
      <w:proofErr w:type="spellEnd"/>
      <w:r w:rsidRPr="007F57AD">
        <w:rPr>
          <w:color w:val="020C22"/>
        </w:rPr>
        <w:t xml:space="preserve"> и несмываемыми метками поступивших в приюты для животных </w:t>
      </w:r>
      <w:proofErr w:type="spellStart"/>
      <w:proofErr w:type="gramStart"/>
      <w:r w:rsidRPr="007F57AD">
        <w:rPr>
          <w:color w:val="020C22"/>
        </w:rPr>
        <w:t>животных</w:t>
      </w:r>
      <w:proofErr w:type="spellEnd"/>
      <w:proofErr w:type="gramEnd"/>
      <w:r w:rsidRPr="007F57AD">
        <w:rPr>
          <w:color w:val="020C22"/>
        </w:rPr>
        <w:t xml:space="preserve"> без владельцев и животных, от права собственности на которых владельцы отказались;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3) осуществлять стерилизацию поступивших в приюты для животных </w:t>
      </w:r>
      <w:proofErr w:type="spellStart"/>
      <w:proofErr w:type="gramStart"/>
      <w:r w:rsidRPr="007F57AD">
        <w:rPr>
          <w:color w:val="020C22"/>
        </w:rPr>
        <w:t>животных</w:t>
      </w:r>
      <w:proofErr w:type="spellEnd"/>
      <w:proofErr w:type="gramEnd"/>
      <w:r w:rsidRPr="007F57AD">
        <w:rPr>
          <w:color w:val="020C22"/>
        </w:rPr>
        <w:t xml:space="preserve"> без владельцев;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4) содержать поступивших в приюты для животных </w:t>
      </w:r>
      <w:proofErr w:type="spellStart"/>
      <w:proofErr w:type="gramStart"/>
      <w:r w:rsidRPr="007F57AD">
        <w:rPr>
          <w:color w:val="020C22"/>
        </w:rPr>
        <w:t>животных</w:t>
      </w:r>
      <w:proofErr w:type="spellEnd"/>
      <w:proofErr w:type="gramEnd"/>
      <w:r w:rsidRPr="007F57AD">
        <w:rPr>
          <w:color w:val="020C22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5) возвращать владельцам животных, имеющих на ошейниках или иных предметах сведения о владельцах;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6) 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 w:rsidRPr="007F57AD">
        <w:rPr>
          <w:color w:val="020C22"/>
        </w:rPr>
        <w:t>животных</w:t>
      </w:r>
      <w:proofErr w:type="spellEnd"/>
      <w:proofErr w:type="gramEnd"/>
      <w:r w:rsidRPr="007F57AD">
        <w:rPr>
          <w:color w:val="020C22"/>
        </w:rPr>
        <w:t xml:space="preserve"> без владельцев;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7) размещать в информационно-телекоммуникационной сети "Интернет" в соответствии с частями 9 и 10 настоящей статьи сведения о находящихся в приютах для животных </w:t>
      </w:r>
      <w:proofErr w:type="spellStart"/>
      <w:proofErr w:type="gramStart"/>
      <w:r w:rsidRPr="007F57AD">
        <w:rPr>
          <w:color w:val="020C22"/>
        </w:rPr>
        <w:t>животных</w:t>
      </w:r>
      <w:proofErr w:type="spellEnd"/>
      <w:proofErr w:type="gramEnd"/>
      <w:r w:rsidRPr="007F57AD">
        <w:rPr>
          <w:color w:val="020C22"/>
        </w:rPr>
        <w:t xml:space="preserve"> без владельцев и животных, от права собственности на которых владельцы отказались;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8) 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8. Передавать животных без владельцев и животных, от права </w:t>
      </w:r>
      <w:proofErr w:type="gramStart"/>
      <w:r w:rsidRPr="007F57AD">
        <w:rPr>
          <w:color w:val="020C22"/>
        </w:rPr>
        <w:t>собственности</w:t>
      </w:r>
      <w:proofErr w:type="gramEnd"/>
      <w:r w:rsidRPr="007F57AD">
        <w:rPr>
          <w:color w:val="020C22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9. Сведения (фотография, краткое описание, дата и место </w:t>
      </w:r>
      <w:proofErr w:type="gramStart"/>
      <w:r w:rsidRPr="007F57AD">
        <w:rPr>
          <w:color w:val="020C22"/>
        </w:rPr>
        <w:t>обнаружения</w:t>
      </w:r>
      <w:proofErr w:type="gramEnd"/>
      <w:r w:rsidRPr="007F57AD">
        <w:rPr>
          <w:color w:val="020C22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10. Перечень дополнительных сведений о поступивших в приют для животных </w:t>
      </w:r>
      <w:proofErr w:type="spellStart"/>
      <w:proofErr w:type="gramStart"/>
      <w:r w:rsidRPr="007F57AD">
        <w:rPr>
          <w:color w:val="020C22"/>
        </w:rPr>
        <w:t>животных</w:t>
      </w:r>
      <w:proofErr w:type="spellEnd"/>
      <w:proofErr w:type="gramEnd"/>
      <w:r w:rsidRPr="007F57AD">
        <w:rPr>
          <w:color w:val="020C22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11. 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7F57AD">
        <w:rPr>
          <w:color w:val="020C22"/>
        </w:rPr>
        <w:t>животных</w:t>
      </w:r>
      <w:proofErr w:type="gramEnd"/>
      <w:r w:rsidRPr="007F57AD">
        <w:rPr>
          <w:color w:val="020C22"/>
        </w:rPr>
        <w:t xml:space="preserve"> при наличии достоверно установленных специалистом в </w:t>
      </w:r>
      <w:r w:rsidRPr="007F57AD">
        <w:rPr>
          <w:color w:val="020C22"/>
        </w:rPr>
        <w:lastRenderedPageBreak/>
        <w:t>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12. Владельцы приютов для животных и уполномоченные ими лица обеспечивают возможность посещения: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13. 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Default="00A03DD9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435" w:afterAutospacing="0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Глава 4. Требования к осуществлению деятельности по обращению с животными без владельцев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17. Общие положения деятельности по обращению с животными без владельцев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1. Деятельность по обращению с животными без владельцев осуществляется в целях: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предотвращения причинения вреда здоровью и (или) имуществу граждан, имуществу юридических лиц;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3) гуманного отношения к животным без владельцев;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4) предотвращения нанесения ущерба объектам животного мира и среде их обитания;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5) оказания помощи животным, находящимся в опасном для их жизни состоянии;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6) возврата потерявшихся животных их владельцам.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A03DD9" w:rsidRPr="007F57AD" w:rsidRDefault="00A03DD9" w:rsidP="007F57AD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3. Деятельность по обращению с животными без владельцев должна соответствовать требованиям настоящего Федерального закона.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b/>
          <w:color w:val="020C22"/>
        </w:rPr>
      </w:pPr>
      <w:r w:rsidRPr="007F57AD">
        <w:rPr>
          <w:b/>
          <w:color w:val="020C22"/>
        </w:rPr>
        <w:t>Статья 18. Организация мероприятий при осуществлении деятельности по обращению с животными без владельцев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1. Мероприятия при осуществлении деятельности по обращению с животными без владельцев включают в себя: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отлов животных без владельцев, в том числе их транспортировку и немедленную передачу в приюты для животных;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содержание животных без владельцев в приютах для животных в соответствии с частью 7 статьи 16 настоящего Федерального закона;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lastRenderedPageBreak/>
        <w:t>3) 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4) 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части, либо обращение с животными в соответствии с пунктом 5 настоящей части; (В редакции Федерального закона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5) 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6) иные необходимые мероприятия в соответствии с частями 7 и 8 настоящей статьи. (Дополнение пунктом - Федеральный закон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При отлове животных без владельцев должны соблюдаться следующие требования: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1) стерилизованные животные без владельцев, имеющие </w:t>
      </w:r>
      <w:proofErr w:type="spellStart"/>
      <w:r w:rsidRPr="007F57AD">
        <w:rPr>
          <w:color w:val="020C22"/>
        </w:rPr>
        <w:t>неснимаемые</w:t>
      </w:r>
      <w:proofErr w:type="spellEnd"/>
      <w:r w:rsidRPr="007F57AD">
        <w:rPr>
          <w:color w:val="020C22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животные, имеющие на ошейниках или иных предметах сведения об их владельцах, передаются владельцам;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3) 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4) 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5) 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7F57AD">
        <w:rPr>
          <w:color w:val="020C22"/>
        </w:rPr>
        <w:t>органа исполнительной власти субъекта Российской Федерации копии этой видеозаписи</w:t>
      </w:r>
      <w:proofErr w:type="gramEnd"/>
      <w:r w:rsidRPr="007F57AD">
        <w:rPr>
          <w:color w:val="020C22"/>
        </w:rPr>
        <w:t>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6) 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3. 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lastRenderedPageBreak/>
        <w:t>4. </w:t>
      </w:r>
      <w:proofErr w:type="gramStart"/>
      <w:r w:rsidRPr="007F57AD">
        <w:rPr>
          <w:color w:val="020C22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7F57AD">
        <w:rPr>
          <w:color w:val="020C22"/>
        </w:rPr>
        <w:t>неснимаемых</w:t>
      </w:r>
      <w:proofErr w:type="spellEnd"/>
      <w:r w:rsidRPr="007F57AD">
        <w:rPr>
          <w:color w:val="020C22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7F57AD">
        <w:rPr>
          <w:color w:val="020C22"/>
        </w:rPr>
        <w:t xml:space="preserve"> отлов животных без владельцев.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5. 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6. 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 w:rsidRPr="007F57AD">
        <w:rPr>
          <w:color w:val="020C22"/>
        </w:rPr>
        <w:t>органа исполнительной власти субъекта Российской Федерации копии этой видеозаписи</w:t>
      </w:r>
      <w:proofErr w:type="gramEnd"/>
      <w:r w:rsidRPr="007F57AD">
        <w:rPr>
          <w:color w:val="020C22"/>
        </w:rPr>
        <w:t>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61. 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 (Дополнение частью - Федеральный закон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7. 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8. 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части 9 настоящей статьи. (Дополнение частью - Федеральный закон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9. 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 (Дополнение частью - Федеральный закон от 14.07.2022 № 269-ФЗ)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b/>
          <w:color w:val="020C22"/>
        </w:rPr>
      </w:pPr>
      <w:r w:rsidRPr="007F57AD">
        <w:rPr>
          <w:b/>
          <w:color w:val="020C22"/>
        </w:rPr>
        <w:lastRenderedPageBreak/>
        <w:t>Глава 5. Государственный контроль (надзор) и общественный контроль в области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b/>
          <w:color w:val="020C22"/>
        </w:rPr>
      </w:pPr>
      <w:r w:rsidRPr="007F57AD">
        <w:rPr>
          <w:b/>
          <w:color w:val="020C22"/>
        </w:rPr>
        <w:t>(Наименование в редакции Федерального закона от 11.06.2021 № 170-ФЗ)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b/>
          <w:color w:val="020C22"/>
        </w:rPr>
      </w:pPr>
      <w:r w:rsidRPr="007F57AD">
        <w:rPr>
          <w:b/>
          <w:color w:val="020C22"/>
        </w:rPr>
        <w:t>Статья 19. Государственный контроль (надзор) в области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1. Государственный контроль (надзор) в области обращения с животными осуществляется посредством: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федерального государственного контроля (надзора) в области обращения с животными, осуществляемого: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>а) 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б) 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2) 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7F57AD">
        <w:rPr>
          <w:color w:val="020C22"/>
        </w:rPr>
        <w:t>зоотеатрах</w:t>
      </w:r>
      <w:proofErr w:type="spellEnd"/>
      <w:r w:rsidRPr="007F57AD">
        <w:rPr>
          <w:color w:val="020C22"/>
        </w:rPr>
        <w:t>, дельфинариях и океанариумах;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 xml:space="preserve">3) 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</w:t>
      </w:r>
      <w:r w:rsidRPr="007F57AD">
        <w:rPr>
          <w:color w:val="020C22"/>
        </w:rPr>
        <w:lastRenderedPageBreak/>
        <w:t>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3. </w:t>
      </w:r>
      <w:proofErr w:type="gramStart"/>
      <w:r w:rsidRPr="007F57AD">
        <w:rPr>
          <w:color w:val="020C22"/>
        </w:rP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 w:rsidRPr="007F57AD">
        <w:rPr>
          <w:color w:val="020C22"/>
        </w:rP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настоящей статьи.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4. </w:t>
      </w:r>
      <w:proofErr w:type="gramStart"/>
      <w:r w:rsidRPr="007F57AD">
        <w:rPr>
          <w:color w:val="020C22"/>
        </w:rPr>
        <w:t>Организация и осуществление государственного контроля (надзора) в области обращения с животными регулируются Федеральным законом от 31 июля 2020 года № 248-ФЗ "О государственном контроле (надзоре) и муниципальном контроле в Российской Федерации", а в случаях, указанных в подпункте "б" пункта 1 части 1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</w:t>
      </w:r>
      <w:proofErr w:type="gramEnd"/>
      <w:r w:rsidRPr="007F57AD">
        <w:rPr>
          <w:color w:val="020C22"/>
        </w:rPr>
        <w:t xml:space="preserve"> области нормативно-правового регулирования в области обращения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5. 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законом от 31 июля 2020 года № 248-ФЗ "О 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проверять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3) 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lastRenderedPageBreak/>
        <w:t>4) 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6. </w:t>
      </w:r>
      <w:proofErr w:type="gramStart"/>
      <w:r w:rsidRPr="007F57AD">
        <w:rPr>
          <w:color w:val="020C22"/>
        </w:rPr>
        <w:t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законом от 31 июля 2020 года № 248-ФЗ "О 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3) изымать у граждан животных в случаях, предусмотренных законодательством Российской Федерации;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4) 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A03DD9" w:rsidRPr="007F57AD" w:rsidRDefault="00A03DD9" w:rsidP="007F57AD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(Статья в редакции Федерального закона от 11.06.2021 № 170-ФЗ)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20. Общественный контроль в области обращения с животными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1. 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3. 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</w:t>
      </w:r>
      <w:r w:rsidRPr="007F57AD">
        <w:rPr>
          <w:color w:val="020C22"/>
        </w:rPr>
        <w:lastRenderedPageBreak/>
        <w:t>контроль в области обращения с животными в качестве общественных инспекторов в области обращения с животными.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4. 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5. Общественный инспектор в области обращения с животными имеет право: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3) участвовать в работе по просвещению населения в области обращения с животными;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>4) 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6. 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7. 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 w:rsidRPr="007F57AD">
        <w:rPr>
          <w:color w:val="020C22"/>
        </w:rPr>
        <w:t>дств зв</w:t>
      </w:r>
      <w:proofErr w:type="gramEnd"/>
      <w:r w:rsidRPr="007F57AD">
        <w:rPr>
          <w:color w:val="020C22"/>
        </w:rPr>
        <w:t>укозаписи (аудиозаписи).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lastRenderedPageBreak/>
        <w:t>8. 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9. 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7F57AD" w:rsidRDefault="00A03DD9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 </w:t>
      </w: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7F57AD" w:rsidRDefault="007F57AD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tabs>
          <w:tab w:val="left" w:pos="3570"/>
        </w:tabs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ab/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Глава 6. Ответственность за нарушение требований настоящего Федерального закона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21. Ответственность за нарушение требований настоящего Федерального закона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1. 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Конфискованные дикие животные в неволе подлежат возвращению в среду их обитания. В случае</w:t>
      </w:r>
      <w:proofErr w:type="gramStart"/>
      <w:r w:rsidRPr="007F57AD">
        <w:rPr>
          <w:color w:val="020C22"/>
        </w:rPr>
        <w:t>,</w:t>
      </w:r>
      <w:proofErr w:type="gramEnd"/>
      <w:r w:rsidRPr="007F57AD">
        <w:rPr>
          <w:color w:val="020C22"/>
        </w:rP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7F57AD" w:rsidRP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lastRenderedPageBreak/>
        <w:t>Глава 7. Заключительные положения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23.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(Статья утратила силу - Федеральный закон от 21.12.2021 № 414-ФЗ)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24. О внесении изменений в Федеральный закон "Об общих принципах организации местного самоуправления в Российской Федерации"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 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>Внести в Федеральный закон от 6 октября 2003 года № 131-ФЗ "Об общих принципах организации местного самоуправления в Российской Федерации" (Собрание законодательства Российской Федерации, 2003, № 40, ст. 3822; 2007, № 1, ст. 21; № 43, ст. 5084; 2008, № 48, ст. 5517; № 52, ст. 6236; 2009, № 48, ст. 5733; № 52, ст. 6441; 2010, № 49, ст. 6409;</w:t>
      </w:r>
      <w:proofErr w:type="gramEnd"/>
      <w:r w:rsidRPr="007F57AD">
        <w:rPr>
          <w:color w:val="020C22"/>
        </w:rPr>
        <w:t xml:space="preserve"> </w:t>
      </w:r>
      <w:proofErr w:type="gramStart"/>
      <w:r w:rsidRPr="007F57AD">
        <w:rPr>
          <w:color w:val="020C22"/>
        </w:rPr>
        <w:t>2011, № 50, ст. 7353; 2012, № 29, ст. 3990; № 31, ст. 4326; № 53, ст. 7596; 2013, № 27, ст. 3477; 2014, № 22, ст. 2770; № 26, ст. 3371; № 30, ст. 4218, 4257; 2015, № 13, ст. 1808; 2016, № 26, ст. 3866; 2017, № 31, ст. 4751; № 50, ст. 7563; 2018, № 31, ст. 4833) следующие изменения: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1) в пункте 14 части 1 статьи 141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2) в пункте 15 части 1 статьи 161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25. О внесении изменения в Федеральный закон "О лицензировании отдельных видов деятельности"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Часть 1 статьи 12 Федерального закона от 4 мая 2011 года № 99-ФЗ "О лицензировании отдельных видов деятельности" (Собрание законодательства Российской Федерации, 2011, № 19, ст. 2716; 2012, № 26, ст. 3446; № 31, ст. 4322; 2013, № 9, ст. 874; № 27, ст. 3477; 2014, № 30, ст. 4256; № 42, ст. 5615; 2015, № 1, ст. 11; № </w:t>
      </w:r>
      <w:proofErr w:type="gramStart"/>
      <w:r w:rsidRPr="007F57AD">
        <w:rPr>
          <w:color w:val="020C22"/>
        </w:rPr>
        <w:t>29, ст. 4342; № 44, ст. 6047; 2016, № 1, ст. 51; 2018, № 31, ст. 4838; № 32, ст. 5116; № 45, ст. 6841) дополнить пунктом 54 следующего содержания: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"54) деятельность по содержанию и использованию животных в зоопарках, зоосадах, цирках, </w:t>
      </w:r>
      <w:proofErr w:type="spellStart"/>
      <w:r w:rsidRPr="007F57AD">
        <w:rPr>
          <w:color w:val="020C22"/>
        </w:rPr>
        <w:t>зоотеатра</w:t>
      </w:r>
      <w:r w:rsidRPr="007F57AD">
        <w:rPr>
          <w:color w:val="020C22"/>
        </w:rPr>
        <w:t>х</w:t>
      </w:r>
      <w:proofErr w:type="spellEnd"/>
      <w:r w:rsidRPr="007F57AD">
        <w:rPr>
          <w:color w:val="020C22"/>
        </w:rPr>
        <w:t>, дельфинариях, океанариумах</w:t>
      </w:r>
      <w:proofErr w:type="gramStart"/>
      <w:r w:rsidRPr="007F57AD">
        <w:rPr>
          <w:color w:val="020C22"/>
        </w:rPr>
        <w:t>."</w:t>
      </w:r>
      <w:proofErr w:type="gramEnd"/>
    </w:p>
    <w:p w:rsidR="007F57AD" w:rsidRDefault="007F57AD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bookmarkStart w:id="0" w:name="_GoBack"/>
      <w:bookmarkEnd w:id="0"/>
      <w:r w:rsidRPr="007F57AD">
        <w:rPr>
          <w:b/>
          <w:color w:val="020C22"/>
        </w:rPr>
        <w:lastRenderedPageBreak/>
        <w:t>Статья 26. О внесении изменения в Федеральный закон "Об основах общественного контроля в Российской Федерации"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proofErr w:type="gramStart"/>
      <w:r w:rsidRPr="007F57AD">
        <w:rPr>
          <w:color w:val="020C22"/>
        </w:rPr>
        <w:t>Часть 3 статьи 2 Федерального закона от 21 июля 2014 года № 212-ФЗ "Об основах общественного контроля в Российской Федерации" (Собрание законодательства Российской Федерации, 2014, № 30, ст. 4213; 2016, № 27, ст. 4286; 2018, № 1, ст. 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</w:rPr>
      </w:pPr>
      <w:r w:rsidRPr="007F57AD">
        <w:rPr>
          <w:b/>
          <w:color w:val="020C22"/>
        </w:rPr>
        <w:t>Статья 27. Порядок вступления в силу настоящего Федерального закона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1. 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2. Часть 6 статьи 13, статьи 15, 16, 18 - 20 и 22 настоящего Федерального закона вступают в силу с 1 января 2020 года.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>3. Животные, включенные в перечень животных, запрещенных к содержанию, и приобретенные до 1 января 2020 года, могут находиться на содержании их владельцев до наступления естественной смерти таких животных.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7F57AD">
        <w:rPr>
          <w:color w:val="020C22"/>
        </w:rPr>
        <w:t xml:space="preserve">4. 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7F57AD">
        <w:rPr>
          <w:color w:val="020C22"/>
        </w:rPr>
        <w:t>зоотеатрах</w:t>
      </w:r>
      <w:proofErr w:type="spellEnd"/>
      <w:r w:rsidRPr="007F57AD">
        <w:rPr>
          <w:color w:val="020C22"/>
        </w:rPr>
        <w:t>, дельфинариях, океанариумах, обязаны получить лицензию на ее осуществление до 1 января 2022 года. После 1 января 2022 года осуществление данной деятельности без лицензии не допускается.</w:t>
      </w:r>
    </w:p>
    <w:p w:rsidR="00A03DD9" w:rsidRPr="007F57AD" w:rsidRDefault="00A03DD9" w:rsidP="00A03DD9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Президент Российской Федерации                               </w:t>
      </w:r>
      <w:proofErr w:type="spellStart"/>
      <w:r w:rsidRPr="007F57AD">
        <w:rPr>
          <w:color w:val="020C22"/>
        </w:rPr>
        <w:t>В.Путин</w:t>
      </w:r>
      <w:proofErr w:type="spellEnd"/>
    </w:p>
    <w:p w:rsidR="00C23A65" w:rsidRPr="007F57AD" w:rsidRDefault="00A03DD9" w:rsidP="00A03DD9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57AD">
        <w:rPr>
          <w:rFonts w:ascii="Times New Roman" w:hAnsi="Times New Roman" w:cs="Times New Roman"/>
          <w:sz w:val="24"/>
          <w:szCs w:val="24"/>
        </w:rPr>
        <w:tab/>
      </w:r>
    </w:p>
    <w:p w:rsidR="007F57AD" w:rsidRPr="007F57AD" w:rsidRDefault="007F57AD" w:rsidP="007F57AD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7F57AD">
        <w:rPr>
          <w:color w:val="020C22"/>
        </w:rPr>
        <w:t>Москва, Кремль</w:t>
      </w:r>
    </w:p>
    <w:p w:rsidR="007F57AD" w:rsidRPr="007F57AD" w:rsidRDefault="007F57AD" w:rsidP="007F57AD">
      <w:pPr>
        <w:pStyle w:val="a3"/>
        <w:shd w:val="clear" w:color="auto" w:fill="FEFEFE"/>
        <w:spacing w:before="0" w:beforeAutospacing="0" w:after="0" w:afterAutospacing="0"/>
        <w:rPr>
          <w:color w:val="020C22"/>
        </w:rPr>
      </w:pPr>
      <w:r w:rsidRPr="007F57AD">
        <w:rPr>
          <w:color w:val="020C22"/>
        </w:rPr>
        <w:t>27 декабря 2018 года</w:t>
      </w:r>
    </w:p>
    <w:p w:rsidR="007F57AD" w:rsidRPr="007F57AD" w:rsidRDefault="007F57AD" w:rsidP="007F57AD">
      <w:pPr>
        <w:pStyle w:val="a3"/>
        <w:shd w:val="clear" w:color="auto" w:fill="FEFEFE"/>
        <w:spacing w:before="0" w:beforeAutospacing="0" w:after="0" w:afterAutospacing="0"/>
        <w:rPr>
          <w:color w:val="020C22"/>
        </w:rPr>
      </w:pPr>
    </w:p>
    <w:p w:rsidR="007F57AD" w:rsidRPr="007F57AD" w:rsidRDefault="007F57AD" w:rsidP="007F57AD">
      <w:pPr>
        <w:pStyle w:val="a3"/>
        <w:shd w:val="clear" w:color="auto" w:fill="FEFEFE"/>
        <w:spacing w:before="0" w:beforeAutospacing="0" w:after="0" w:afterAutospacing="0"/>
        <w:rPr>
          <w:color w:val="020C22"/>
        </w:rPr>
      </w:pPr>
      <w:r w:rsidRPr="007F57AD">
        <w:rPr>
          <w:color w:val="020C22"/>
        </w:rPr>
        <w:t>№ 498-ФЗ</w:t>
      </w:r>
    </w:p>
    <w:p w:rsidR="007F57AD" w:rsidRPr="007F57AD" w:rsidRDefault="007F57AD" w:rsidP="007F57AD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sectPr w:rsidR="007F57AD" w:rsidRPr="007F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D9"/>
    <w:rsid w:val="007F57AD"/>
    <w:rsid w:val="00A03DD9"/>
    <w:rsid w:val="00A6586D"/>
    <w:rsid w:val="00B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E73A-96EB-4FAA-B0EC-6237E802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7219</Words>
  <Characters>41151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gcheb_gkh7</dc:creator>
  <cp:lastModifiedBy>gcheb_gkh7</cp:lastModifiedBy>
  <cp:revision>1</cp:revision>
  <dcterms:created xsi:type="dcterms:W3CDTF">2023-07-17T11:43:00Z</dcterms:created>
  <dcterms:modified xsi:type="dcterms:W3CDTF">2023-07-17T12:06:00Z</dcterms:modified>
</cp:coreProperties>
</file>